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57AC6" w14:textId="70379336" w:rsidR="00861147" w:rsidRDefault="00E3425C">
      <w:r>
        <w:rPr>
          <w:u w:val="single"/>
        </w:rPr>
        <w:t>Llocation et kibération</w:t>
      </w:r>
    </w:p>
    <w:p w14:paraId="6038B4C3" w14:textId="6655709E" w:rsidR="00E3425C" w:rsidRDefault="00ED5943">
      <w:r>
        <w:rPr>
          <w:b/>
          <w:u w:val="single"/>
        </w:rPr>
        <w:t>Ex</w:t>
      </w:r>
      <w:r>
        <w:t> :</w:t>
      </w:r>
    </w:p>
    <w:p w14:paraId="6403E479" w14:textId="2533A58B" w:rsidR="00ED5943" w:rsidRDefault="00ED5943">
      <w:r>
        <w:t>Int* tab = (int*)malloc(40) ;</w:t>
      </w:r>
    </w:p>
    <w:p w14:paraId="637CA678" w14:textId="31B6528F" w:rsidR="00ED5943" w:rsidRDefault="00ED5943">
      <w:r>
        <w:t>malloc prend en argument le nombre d’octets à réserver. Il renvoie l’adresse d’une zone mémoire de la taille requise, ou NULL si la mémoire est saturée.</w:t>
      </w:r>
    </w:p>
    <w:p w14:paraId="612152BD" w14:textId="0E5B5B09" w:rsidR="00ED5943" w:rsidRDefault="00ED5943">
      <w:pPr>
        <w:rPr>
          <w:u w:val="single"/>
        </w:rPr>
      </w:pPr>
      <w:r>
        <w:t xml:space="preserve">On peut utiliser l’opérateur </w:t>
      </w:r>
      <w:r>
        <w:rPr>
          <w:u w:val="single"/>
        </w:rPr>
        <w:t>size of</w:t>
      </w:r>
      <w:r>
        <w:t xml:space="preserve"> pour calculer le nombres d’octets </w:t>
      </w:r>
      <w:r w:rsidR="00F31BD2">
        <w:t>.</w:t>
      </w:r>
    </w:p>
    <w:p w14:paraId="0F415645" w14:textId="77777777" w:rsidR="0055135B" w:rsidRDefault="0055135B">
      <w:pPr>
        <w:rPr>
          <w:u w:val="single"/>
        </w:rPr>
      </w:pPr>
    </w:p>
    <w:p w14:paraId="3EF4CC19" w14:textId="1BCB6C25" w:rsidR="0055135B" w:rsidRDefault="0055135B">
      <w:r>
        <w:rPr>
          <w:b/>
          <w:u w:val="single"/>
        </w:rPr>
        <w:t>Ex</w:t>
      </w:r>
      <w:r>
        <w:t xml:space="preserve"> int* tab = (int*)malloc(1+sizeof(int)) ;</w:t>
      </w:r>
    </w:p>
    <w:p w14:paraId="171339A9" w14:textId="74AE5716" w:rsidR="00CD06EF" w:rsidRDefault="00CD06EF">
      <w:r>
        <w:t>Tout espace resevé doit être liéré</w:t>
      </w:r>
    </w:p>
    <w:p w14:paraId="134C0A31" w14:textId="77777777" w:rsidR="00CD06EF" w:rsidRDefault="00CD06EF"/>
    <w:p w14:paraId="2E50495A" w14:textId="5A2CEB48" w:rsidR="00CD06EF" w:rsidRDefault="00CD06EF">
      <w:r>
        <w:rPr>
          <w:b/>
          <w:u w:val="single"/>
        </w:rPr>
        <w:t xml:space="preserve"> Ex</w:t>
      </w:r>
      <w:r>
        <w:rPr>
          <w:u w:val="single"/>
        </w:rPr>
        <w:t> : free(tab),</w:t>
      </w:r>
    </w:p>
    <w:p w14:paraId="442E5ABC" w14:textId="77777777" w:rsidR="00CD06EF" w:rsidRDefault="00CD06EF"/>
    <w:p w14:paraId="776060A0" w14:textId="317F983D" w:rsidR="00CD06EF" w:rsidRDefault="00CD06EF">
      <w:pPr>
        <w:rPr>
          <w:u w:val="single"/>
        </w:rPr>
      </w:pPr>
      <w:r>
        <w:t>Autre fonctions</w:t>
      </w:r>
    </w:p>
    <w:p w14:paraId="2A89B930" w14:textId="547F8B70" w:rsidR="00CD06EF" w:rsidRDefault="00CD06EF">
      <w:r w:rsidRPr="00CD06EF">
        <w:rPr>
          <w:b/>
          <w:u w:val="single"/>
        </w:rPr>
        <w:t>Ex</w:t>
      </w:r>
      <w:r w:rsidRPr="00CD06EF">
        <w:t xml:space="preserve"> : </w:t>
      </w:r>
      <w:r>
        <w:t xml:space="preserve">int*tab = (int*)calloc(10, </w:t>
      </w:r>
      <w:r w:rsidR="0020150A">
        <w:t>s</w:t>
      </w:r>
      <w:r>
        <w:t>izeof(int))</w:t>
      </w:r>
      <w:r w:rsidR="0020150A">
        <w:t> ;</w:t>
      </w:r>
    </w:p>
    <w:p w14:paraId="5EE620D4" w14:textId="522C53B3" w:rsidR="0020150A" w:rsidRDefault="0020150A">
      <w:r>
        <w:rPr>
          <w:u w:val="single"/>
        </w:rPr>
        <w:t>Calloc</w:t>
      </w:r>
      <w:r>
        <w:t xml:space="preserve"> réserve de l’espace e l’initialise à 0.</w:t>
      </w:r>
    </w:p>
    <w:p w14:paraId="0A641898" w14:textId="796EF04A" w:rsidR="0020150A" w:rsidRDefault="0020150A">
      <w:r>
        <w:rPr>
          <w:b/>
        </w:rPr>
        <w:t xml:space="preserve"> </w:t>
      </w:r>
      <w:r>
        <w:rPr>
          <w:b/>
          <w:u w:val="single"/>
        </w:rPr>
        <w:t>Ex</w:t>
      </w:r>
      <w:r>
        <w:t> : tab = (int*)realloc(tab,50*sizeof(int))</w:t>
      </w:r>
    </w:p>
    <w:p w14:paraId="43D0D0FD" w14:textId="67259529" w:rsidR="0020150A" w:rsidRPr="0020150A" w:rsidRDefault="0020150A">
      <w:r>
        <w:t xml:space="preserve"> Realloc déménage les données d’une zone dynamique verss une nouvelle zone plus grade (ou plus petite). </w:t>
      </w:r>
    </w:p>
    <w:sectPr w:rsidR="0020150A" w:rsidRPr="0020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7"/>
    <w:rsid w:val="0020150A"/>
    <w:rsid w:val="00347A20"/>
    <w:rsid w:val="0055135B"/>
    <w:rsid w:val="00861147"/>
    <w:rsid w:val="00CD06EF"/>
    <w:rsid w:val="00E3425C"/>
    <w:rsid w:val="00ED5943"/>
    <w:rsid w:val="00F3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E065"/>
  <w15:chartTrackingRefBased/>
  <w15:docId w15:val="{CFE6A1A9-A2AC-4E1D-8679-BCFC8CB1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1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1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11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11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11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11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11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11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11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11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11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11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TIAMZON</dc:creator>
  <cp:keywords/>
  <dc:description/>
  <cp:lastModifiedBy>Emmanuel TIAMZON</cp:lastModifiedBy>
  <cp:revision>7</cp:revision>
  <dcterms:created xsi:type="dcterms:W3CDTF">2024-10-21T06:53:00Z</dcterms:created>
  <dcterms:modified xsi:type="dcterms:W3CDTF">2024-10-21T07:39:00Z</dcterms:modified>
</cp:coreProperties>
</file>