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BBDF4" w14:textId="0ACF37FC" w:rsidR="00825746" w:rsidRDefault="00FC2BAD" w:rsidP="00FC2BAD">
      <w:pPr>
        <w:jc w:val="center"/>
        <w:rPr>
          <w:b/>
          <w:bCs/>
          <w:u w:val="single"/>
        </w:rPr>
      </w:pPr>
      <w:r>
        <w:rPr>
          <w:b/>
          <w:bCs/>
          <w:u w:val="single"/>
        </w:rPr>
        <w:t>Tableaux</w:t>
      </w:r>
    </w:p>
    <w:p w14:paraId="528ECF06" w14:textId="77777777" w:rsidR="00FC2BAD" w:rsidRDefault="00FC2BAD" w:rsidP="00FC2BAD">
      <w:pPr>
        <w:rPr>
          <w:b/>
          <w:bCs/>
          <w:u w:val="single"/>
        </w:rPr>
      </w:pPr>
    </w:p>
    <w:p w14:paraId="19DB8807" w14:textId="21E05022" w:rsidR="00A73345" w:rsidRDefault="00A73345" w:rsidP="00FC2BAD">
      <w:r>
        <w:t xml:space="preserve">Un tableau </w:t>
      </w:r>
      <w:r w:rsidR="005824C0">
        <w:t>est un espace capable de stocker une grande quantité de données, toutes du même type. Les octets correspondants dans la mémoire sont contigus.</w:t>
      </w:r>
    </w:p>
    <w:p w14:paraId="7C977BC8" w14:textId="77777777" w:rsidR="005824C0" w:rsidRDefault="005824C0" w:rsidP="00FC2BAD"/>
    <w:p w14:paraId="4966A883" w14:textId="4DFB8264" w:rsidR="005824C0" w:rsidRPr="005824C0" w:rsidRDefault="005824C0" w:rsidP="00FC2BAD">
      <w:pPr>
        <w:rPr>
          <w:u w:val="single"/>
        </w:rPr>
      </w:pPr>
      <w:r w:rsidRPr="005824C0">
        <w:rPr>
          <w:u w:val="single"/>
        </w:rPr>
        <w:t>Déclarations de tableau</w:t>
      </w:r>
    </w:p>
    <w:p w14:paraId="322C9FDD" w14:textId="4595E4A9" w:rsidR="005824C0" w:rsidRDefault="005824C0" w:rsidP="00FC2BAD">
      <w:r>
        <w:rPr>
          <w:u w:val="single"/>
        </w:rPr>
        <w:t>Ex</w:t>
      </w:r>
      <w:r>
        <w:t> : float notes[80] ;</w:t>
      </w:r>
    </w:p>
    <w:p w14:paraId="188ADE47" w14:textId="78D277CD" w:rsidR="00D94B57" w:rsidRDefault="005824C0" w:rsidP="00FC2BAD">
      <w:r>
        <w:t xml:space="preserve">La valeur entre crochets est la </w:t>
      </w:r>
      <w:r w:rsidRPr="005824C0">
        <w:rPr>
          <w:u w:val="single"/>
        </w:rPr>
        <w:t>capacité</w:t>
      </w:r>
      <w:r>
        <w:t xml:space="preserve"> du tableau.</w:t>
      </w:r>
      <w:r w:rsidR="00D94B57">
        <w:t xml:space="preserve"> </w:t>
      </w:r>
      <w:r w:rsidR="00D94B57" w:rsidRPr="00D94B57">
        <w:rPr>
          <w:b/>
          <w:bCs/>
        </w:rPr>
        <w:t>C’est obligatoirement une contrainte</w:t>
      </w:r>
      <w:r w:rsidR="00D94B57">
        <w:t xml:space="preserve">. </w:t>
      </w:r>
    </w:p>
    <w:p w14:paraId="7BEC6E33" w14:textId="244C6CDA" w:rsidR="00D94B57" w:rsidRDefault="00D94B57" w:rsidP="00FC2BAD">
      <w:r>
        <w:t xml:space="preserve">La </w:t>
      </w:r>
      <w:r>
        <w:rPr>
          <w:u w:val="single"/>
        </w:rPr>
        <w:t>taille</w:t>
      </w:r>
      <w:r>
        <w:t xml:space="preserve"> du tableau est le nombre de données effectivement stockées. La taille est inférieure ou égale à la capacité.</w:t>
      </w:r>
    </w:p>
    <w:p w14:paraId="00C12FB0" w14:textId="2A26018B" w:rsidR="00D94B57" w:rsidRPr="00D94B57" w:rsidRDefault="00D94B57" w:rsidP="00FC2BAD">
      <w:r>
        <w:t xml:space="preserve">Les </w:t>
      </w:r>
      <w:r>
        <w:rPr>
          <w:u w:val="single"/>
        </w:rPr>
        <w:t>cases</w:t>
      </w:r>
      <w:r>
        <w:t xml:space="preserve"> « vides » sont placés à la fin du tableau.</w:t>
      </w:r>
    </w:p>
    <w:p w14:paraId="460BE045" w14:textId="0F1D3637" w:rsidR="005824C0" w:rsidRDefault="00D94B57" w:rsidP="00FC2BAD">
      <w:r w:rsidRPr="00D94B57">
        <w:rPr>
          <w:u w:val="single"/>
        </w:rPr>
        <w:t>Ex</w:t>
      </w:r>
      <w:r>
        <w:t xml:space="preserve"> : </w:t>
      </w:r>
      <w:proofErr w:type="spellStart"/>
      <w:r>
        <w:t>int</w:t>
      </w:r>
      <w:proofErr w:type="spellEnd"/>
      <w:r>
        <w:t xml:space="preserve"> nombre[4] = {7, 5, 3, 1} ;</w:t>
      </w:r>
    </w:p>
    <w:p w14:paraId="46D746F8" w14:textId="77777777" w:rsidR="00D94B57" w:rsidRDefault="00D94B57" w:rsidP="00FC2BAD"/>
    <w:p w14:paraId="2F903A5C" w14:textId="4525BAEB" w:rsidR="00D94B57" w:rsidRDefault="00D94B57" w:rsidP="00FC2BAD">
      <w:r>
        <w:t xml:space="preserve">La </w:t>
      </w:r>
      <w:r>
        <w:rPr>
          <w:u w:val="single"/>
        </w:rPr>
        <w:t>liste d’initialisation</w:t>
      </w:r>
      <w:r>
        <w:t xml:space="preserve"> permet de remplir le</w:t>
      </w:r>
      <w:r w:rsidR="007A704A">
        <w:t>s</w:t>
      </w:r>
      <w:r>
        <w:t xml:space="preserve"> cases du </w:t>
      </w:r>
      <w:r w:rsidR="007A704A">
        <w:t xml:space="preserve">tableau au moment de la réservation. Elle ne peut pas contenir plus de valeur que la capacité du tableau. Elle peut en contenir moins, et dans ce cas on complète avec des </w:t>
      </w:r>
      <w:r w:rsidR="007A704A" w:rsidRPr="007A704A">
        <w:rPr>
          <w:strike/>
        </w:rPr>
        <w:t>0</w:t>
      </w:r>
      <w:r w:rsidR="007A704A">
        <w:rPr>
          <w:strike/>
        </w:rPr>
        <w:t xml:space="preserve"> </w:t>
      </w:r>
    </w:p>
    <w:p w14:paraId="069AFBF8" w14:textId="1D1ED324" w:rsidR="007A704A" w:rsidRDefault="007A704A" w:rsidP="00FC2BAD">
      <w:r>
        <w:rPr>
          <w:u w:val="single"/>
        </w:rPr>
        <w:t>Ex</w:t>
      </w:r>
      <w:r>
        <w:t xml:space="preserve"> : </w:t>
      </w:r>
      <w:proofErr w:type="spellStart"/>
      <w:r>
        <w:t>int</w:t>
      </w:r>
      <w:proofErr w:type="spellEnd"/>
      <w:r>
        <w:t xml:space="preserve"> nombres[] = {7,5,1,3}</w:t>
      </w:r>
    </w:p>
    <w:p w14:paraId="30EB4676" w14:textId="2DEF87AC" w:rsidR="007A704A" w:rsidRDefault="007A704A" w:rsidP="00FC2BAD">
      <w:r>
        <w:t>Si on omet la capacité, elle se cale sur la longueur de la liste d’initialisation.</w:t>
      </w:r>
    </w:p>
    <w:p w14:paraId="54F95CAF" w14:textId="77777777" w:rsidR="007A704A" w:rsidRDefault="007A704A" w:rsidP="00FC2BAD"/>
    <w:p w14:paraId="3D0072B6" w14:textId="4F7743A2" w:rsidR="007A704A" w:rsidRDefault="007A704A" w:rsidP="00FC2BAD">
      <w:r>
        <w:rPr>
          <w:u w:val="single"/>
        </w:rPr>
        <w:t>Utilisation des tableaux</w:t>
      </w:r>
    </w:p>
    <w:p w14:paraId="1ED053BD" w14:textId="1B632073" w:rsidR="007A704A" w:rsidRDefault="007A704A" w:rsidP="00FC2BAD">
      <w:r>
        <w:t xml:space="preserve">Dans un tableau chaque donnée est identifiée par son </w:t>
      </w:r>
      <w:r>
        <w:rPr>
          <w:u w:val="single"/>
        </w:rPr>
        <w:t>indice</w:t>
      </w:r>
      <w:r>
        <w:t> : son rang dans le tableau.</w:t>
      </w:r>
    </w:p>
    <w:p w14:paraId="666EABC1" w14:textId="104F5149" w:rsidR="007A704A" w:rsidRDefault="007A704A" w:rsidP="00FC2BAD">
      <w:r>
        <w:t>L’indice de 0 à la taille – 1.</w:t>
      </w:r>
    </w:p>
    <w:p w14:paraId="2713CE3E" w14:textId="77777777" w:rsidR="007A704A" w:rsidRDefault="007A704A" w:rsidP="00FC2BAD"/>
    <w:p w14:paraId="7A458FD8" w14:textId="52752542" w:rsidR="007A704A" w:rsidRDefault="007A704A" w:rsidP="00FC2BAD">
      <w:r>
        <w:rPr>
          <w:u w:val="single"/>
        </w:rPr>
        <w:t>Ex</w:t>
      </w:r>
      <w:r>
        <w:t> : printf(‘’%</w:t>
      </w:r>
      <w:r w:rsidR="0036130E">
        <w:t>f</w:t>
      </w:r>
      <w:r>
        <w:t>\n ‘’, notes[25]) ;</w:t>
      </w:r>
    </w:p>
    <w:p w14:paraId="4E1A20EC" w14:textId="138E4FAC" w:rsidR="0011428C" w:rsidRDefault="0036130E" w:rsidP="00FC2BAD">
      <w:r>
        <w:t>!!! Le choix de l’indice est très important, mais le comp</w:t>
      </w:r>
      <w:r w:rsidR="0011428C">
        <w:t>i</w:t>
      </w:r>
      <w:r>
        <w:t>l</w:t>
      </w:r>
      <w:r w:rsidR="0011428C">
        <w:t>a</w:t>
      </w:r>
      <w:r>
        <w:t>teur ne fait aucune vérification. Si vous utilisez un indice en dehors de l’intervalle acceptable, il peut se pa</w:t>
      </w:r>
      <w:r w:rsidR="0011428C">
        <w:t>ss</w:t>
      </w:r>
      <w:r>
        <w:t>er</w:t>
      </w:r>
      <w:r w:rsidR="0011428C">
        <w:t> :</w:t>
      </w:r>
    </w:p>
    <w:p w14:paraId="6F8E5225" w14:textId="23D67621" w:rsidR="0036130E" w:rsidRDefault="0011428C" w:rsidP="0036130E">
      <w:pPr>
        <w:pStyle w:val="Paragraphedeliste"/>
        <w:numPr>
          <w:ilvl w:val="0"/>
          <w:numId w:val="1"/>
        </w:numPr>
      </w:pPr>
      <w:r>
        <w:t>Men (espace intitulé)</w:t>
      </w:r>
    </w:p>
    <w:p w14:paraId="1271F34D" w14:textId="41175FDE" w:rsidR="0011428C" w:rsidRDefault="0011428C" w:rsidP="0036130E">
      <w:pPr>
        <w:pStyle w:val="Paragraphedeliste"/>
        <w:numPr>
          <w:ilvl w:val="0"/>
          <w:numId w:val="1"/>
        </w:numPr>
      </w:pPr>
      <w:proofErr w:type="spellStart"/>
      <w:proofErr w:type="gramStart"/>
      <w:r>
        <w:t>nen</w:t>
      </w:r>
      <w:proofErr w:type="spellEnd"/>
      <w:proofErr w:type="gramEnd"/>
      <w:r>
        <w:t xml:space="preserve"> (espace utilisé) puis comportement fermé plus tard.</w:t>
      </w:r>
    </w:p>
    <w:p w14:paraId="6E047456" w14:textId="2F9BAC29" w:rsidR="0011428C" w:rsidRDefault="0011428C" w:rsidP="0011428C">
      <w:pPr>
        <w:pStyle w:val="Paragraphedeliste"/>
        <w:numPr>
          <w:ilvl w:val="0"/>
          <w:numId w:val="1"/>
        </w:numPr>
      </w:pPr>
      <w:r>
        <w:t xml:space="preserve">Segmentation </w:t>
      </w:r>
      <w:proofErr w:type="spellStart"/>
      <w:r>
        <w:t>fault</w:t>
      </w:r>
      <w:proofErr w:type="spellEnd"/>
      <w:r>
        <w:t xml:space="preserve"> (espace protégé)</w:t>
      </w:r>
    </w:p>
    <w:p w14:paraId="314B6211" w14:textId="77777777" w:rsidR="0011428C" w:rsidRDefault="0011428C" w:rsidP="0011428C">
      <w:pPr>
        <w:pStyle w:val="Paragraphedeliste"/>
        <w:rPr>
          <w:u w:val="single"/>
        </w:rPr>
      </w:pPr>
    </w:p>
    <w:p w14:paraId="64F69B9B" w14:textId="431FAD62" w:rsidR="0011428C" w:rsidRPr="0011428C" w:rsidRDefault="0011428C" w:rsidP="0011428C">
      <w:r w:rsidRPr="0011428C">
        <w:rPr>
          <w:u w:val="single"/>
        </w:rPr>
        <w:lastRenderedPageBreak/>
        <w:t>Ex</w:t>
      </w:r>
      <w:r>
        <w:t> : notes[23] = 12L5f ;</w:t>
      </w:r>
    </w:p>
    <w:p w14:paraId="4C15E5C1" w14:textId="0033C635" w:rsidR="0011428C" w:rsidRDefault="00060598" w:rsidP="0011428C">
      <w:r>
        <w:t xml:space="preserve">Les boucles sont très utiles en conjonction avec les tableaux. </w:t>
      </w:r>
    </w:p>
    <w:p w14:paraId="4A1E80BA" w14:textId="174FAD91" w:rsidR="00060598" w:rsidRDefault="00060598" w:rsidP="0011428C">
      <w:r>
        <w:rPr>
          <w:u w:val="single"/>
        </w:rPr>
        <w:t>Ex</w:t>
      </w:r>
      <w:r>
        <w:t> : somme = 0.0f ;</w:t>
      </w:r>
    </w:p>
    <w:p w14:paraId="47EB50E7" w14:textId="3C50BB72" w:rsidR="00060598" w:rsidRDefault="006F53E6" w:rsidP="0011428C">
      <w:r>
        <w:t>f</w:t>
      </w:r>
      <w:r w:rsidR="00060598">
        <w:t xml:space="preserve">or(i=0 ; </w:t>
      </w:r>
      <w:proofErr w:type="gramStart"/>
      <w:r w:rsidR="00060598">
        <w:t>i  &lt;</w:t>
      </w:r>
      <w:proofErr w:type="gramEnd"/>
      <w:r w:rsidR="00060598">
        <w:t xml:space="preserve"> 76 ; i++){</w:t>
      </w:r>
    </w:p>
    <w:p w14:paraId="6A0921F4" w14:textId="35BAEE68" w:rsidR="00060598" w:rsidRDefault="00060598" w:rsidP="0011428C">
      <w:r>
        <w:tab/>
        <w:t>somme+=notes[i] ;</w:t>
      </w:r>
    </w:p>
    <w:p w14:paraId="4652F34A" w14:textId="4E525748" w:rsidR="00060598" w:rsidRPr="00060598" w:rsidRDefault="00060598" w:rsidP="0011428C">
      <w:r>
        <w:t>}</w:t>
      </w:r>
    </w:p>
    <w:sectPr w:rsidR="00060598" w:rsidRPr="00060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7275A"/>
    <w:multiLevelType w:val="hybridMultilevel"/>
    <w:tmpl w:val="9E7ED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182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46"/>
    <w:rsid w:val="00060598"/>
    <w:rsid w:val="0011428C"/>
    <w:rsid w:val="0036130E"/>
    <w:rsid w:val="005824C0"/>
    <w:rsid w:val="005D4E0A"/>
    <w:rsid w:val="006F53E6"/>
    <w:rsid w:val="007A704A"/>
    <w:rsid w:val="00825746"/>
    <w:rsid w:val="008A2D42"/>
    <w:rsid w:val="00A73345"/>
    <w:rsid w:val="00BF7260"/>
    <w:rsid w:val="00D94B57"/>
    <w:rsid w:val="00FC2B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767F"/>
  <w15:chartTrackingRefBased/>
  <w15:docId w15:val="{B350CAC5-3BFF-4D71-AF93-ECE44CDA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5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5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57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57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57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57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57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57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57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57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57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57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57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57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57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57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57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5746"/>
    <w:rPr>
      <w:rFonts w:eastAsiaTheme="majorEastAsia" w:cstheme="majorBidi"/>
      <w:color w:val="272727" w:themeColor="text1" w:themeTint="D8"/>
    </w:rPr>
  </w:style>
  <w:style w:type="paragraph" w:styleId="Titre">
    <w:name w:val="Title"/>
    <w:basedOn w:val="Normal"/>
    <w:next w:val="Normal"/>
    <w:link w:val="TitreCar"/>
    <w:uiPriority w:val="10"/>
    <w:qFormat/>
    <w:rsid w:val="00825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57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57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57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5746"/>
    <w:pPr>
      <w:spacing w:before="160"/>
      <w:jc w:val="center"/>
    </w:pPr>
    <w:rPr>
      <w:i/>
      <w:iCs/>
      <w:color w:val="404040" w:themeColor="text1" w:themeTint="BF"/>
    </w:rPr>
  </w:style>
  <w:style w:type="character" w:customStyle="1" w:styleId="CitationCar">
    <w:name w:val="Citation Car"/>
    <w:basedOn w:val="Policepardfaut"/>
    <w:link w:val="Citation"/>
    <w:uiPriority w:val="29"/>
    <w:rsid w:val="00825746"/>
    <w:rPr>
      <w:i/>
      <w:iCs/>
      <w:color w:val="404040" w:themeColor="text1" w:themeTint="BF"/>
    </w:rPr>
  </w:style>
  <w:style w:type="paragraph" w:styleId="Paragraphedeliste">
    <w:name w:val="List Paragraph"/>
    <w:basedOn w:val="Normal"/>
    <w:uiPriority w:val="34"/>
    <w:qFormat/>
    <w:rsid w:val="00825746"/>
    <w:pPr>
      <w:ind w:left="720"/>
      <w:contextualSpacing/>
    </w:pPr>
  </w:style>
  <w:style w:type="character" w:styleId="Accentuationintense">
    <w:name w:val="Intense Emphasis"/>
    <w:basedOn w:val="Policepardfaut"/>
    <w:uiPriority w:val="21"/>
    <w:qFormat/>
    <w:rsid w:val="00825746"/>
    <w:rPr>
      <w:i/>
      <w:iCs/>
      <w:color w:val="0F4761" w:themeColor="accent1" w:themeShade="BF"/>
    </w:rPr>
  </w:style>
  <w:style w:type="paragraph" w:styleId="Citationintense">
    <w:name w:val="Intense Quote"/>
    <w:basedOn w:val="Normal"/>
    <w:next w:val="Normal"/>
    <w:link w:val="CitationintenseCar"/>
    <w:uiPriority w:val="30"/>
    <w:qFormat/>
    <w:rsid w:val="00825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5746"/>
    <w:rPr>
      <w:i/>
      <w:iCs/>
      <w:color w:val="0F4761" w:themeColor="accent1" w:themeShade="BF"/>
    </w:rPr>
  </w:style>
  <w:style w:type="character" w:styleId="Rfrenceintense">
    <w:name w:val="Intense Reference"/>
    <w:basedOn w:val="Policepardfaut"/>
    <w:uiPriority w:val="32"/>
    <w:qFormat/>
    <w:rsid w:val="008257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229</Words>
  <Characters>1261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srivastava</dc:creator>
  <cp:keywords/>
  <dc:description/>
  <cp:lastModifiedBy>emmanuel srivastava</cp:lastModifiedBy>
  <cp:revision>6</cp:revision>
  <dcterms:created xsi:type="dcterms:W3CDTF">2024-09-27T09:21:00Z</dcterms:created>
  <dcterms:modified xsi:type="dcterms:W3CDTF">2024-09-27T10:29:00Z</dcterms:modified>
</cp:coreProperties>
</file>